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E" w:rsidRPr="00111EEA" w:rsidRDefault="00DB7210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1E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20499" w:rsidRPr="00111EEA">
        <w:rPr>
          <w:rFonts w:ascii="Times New Roman" w:hAnsi="Times New Roman" w:cs="Times New Roman"/>
          <w:sz w:val="28"/>
          <w:szCs w:val="28"/>
        </w:rPr>
        <w:t>3</w:t>
      </w:r>
    </w:p>
    <w:p w:rsidR="00A563EE" w:rsidRPr="00111EEA" w:rsidRDefault="00A563EE" w:rsidP="00A563EE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FC5650" w:rsidRPr="00111EEA" w:rsidRDefault="00C33236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111E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1422" w:rsidRPr="00111EEA">
        <w:rPr>
          <w:rFonts w:ascii="Times New Roman" w:hAnsi="Times New Roman" w:cs="Times New Roman"/>
          <w:sz w:val="28"/>
          <w:szCs w:val="28"/>
        </w:rPr>
        <w:t xml:space="preserve">№ </w:t>
      </w:r>
      <w:r w:rsidR="00DC65A0" w:rsidRPr="00111EEA">
        <w:rPr>
          <w:rFonts w:ascii="Times New Roman" w:hAnsi="Times New Roman" w:cs="Times New Roman"/>
          <w:sz w:val="28"/>
          <w:szCs w:val="28"/>
        </w:rPr>
        <w:t>2</w:t>
      </w:r>
    </w:p>
    <w:p w:rsidR="00173579" w:rsidRPr="00111EEA" w:rsidRDefault="00173579" w:rsidP="00FC5650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0D7A" w:rsidRPr="00111EEA" w:rsidRDefault="00FC5650" w:rsidP="00FC5650">
      <w:pPr>
        <w:pStyle w:val="ConsPlusNormal"/>
        <w:ind w:firstLine="567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111EEA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FC5650" w:rsidRPr="00111EEA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5650" w:rsidRPr="00111EEA" w:rsidRDefault="00FC5650" w:rsidP="00FC565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A55F9" w:rsidRPr="00111EEA" w:rsidRDefault="00CA55F9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EEA">
        <w:rPr>
          <w:rFonts w:ascii="Times New Roman" w:hAnsi="Times New Roman" w:cs="Times New Roman"/>
          <w:sz w:val="28"/>
          <w:szCs w:val="28"/>
        </w:rPr>
        <w:t>ИЗМЕНЕНИЯ</w:t>
      </w:r>
    </w:p>
    <w:p w:rsidR="00A279A9" w:rsidRPr="00111EEA" w:rsidRDefault="00085D95" w:rsidP="00B01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EEA">
        <w:rPr>
          <w:rFonts w:ascii="Times New Roman" w:hAnsi="Times New Roman" w:cs="Times New Roman"/>
          <w:sz w:val="28"/>
          <w:szCs w:val="28"/>
        </w:rPr>
        <w:t>в Поряд</w:t>
      </w:r>
      <w:r w:rsidR="00E519C9">
        <w:rPr>
          <w:rFonts w:ascii="Times New Roman" w:hAnsi="Times New Roman" w:cs="Times New Roman"/>
          <w:sz w:val="28"/>
          <w:szCs w:val="28"/>
        </w:rPr>
        <w:t>ке</w:t>
      </w:r>
      <w:r w:rsidRPr="00111EEA">
        <w:rPr>
          <w:rFonts w:ascii="Times New Roman" w:hAnsi="Times New Roman" w:cs="Times New Roman"/>
          <w:sz w:val="28"/>
          <w:szCs w:val="28"/>
        </w:rPr>
        <w:t xml:space="preserve"> </w:t>
      </w:r>
      <w:r w:rsidR="00F11332" w:rsidRPr="00111EEA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</w:t>
      </w:r>
    </w:p>
    <w:p w:rsidR="00A279A9" w:rsidRPr="00111EEA" w:rsidRDefault="00A279A9" w:rsidP="00A279A9">
      <w:pPr>
        <w:pStyle w:val="ConsPlusNormal"/>
        <w:rPr>
          <w:sz w:val="48"/>
          <w:szCs w:val="48"/>
        </w:rPr>
      </w:pPr>
    </w:p>
    <w:p w:rsidR="00085D95" w:rsidRDefault="00085D9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ab/>
        <w:t>В пункте 1.3 раздела 1 «Общие положения» слова «министерством строительства, энергетики и жилищно-коммунального хозяйства Кировской области» заменить словами «министерством энергетики и жилищно-коммунального хозяйства Кировской области».</w:t>
      </w:r>
    </w:p>
    <w:p w:rsidR="00BD08AF" w:rsidRDefault="00085D9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08AF">
        <w:rPr>
          <w:rFonts w:ascii="Times New Roman" w:eastAsia="Times New Roman" w:hAnsi="Times New Roman" w:cs="Times New Roman"/>
          <w:sz w:val="28"/>
          <w:szCs w:val="28"/>
        </w:rPr>
        <w:tab/>
        <w:t>Пункт</w:t>
      </w:r>
      <w:r w:rsidR="00BD08AF" w:rsidRPr="0011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8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08AF" w:rsidRPr="00111EEA">
        <w:rPr>
          <w:rFonts w:ascii="Times New Roman" w:eastAsia="Times New Roman" w:hAnsi="Times New Roman" w:cs="Times New Roman"/>
          <w:sz w:val="28"/>
          <w:szCs w:val="28"/>
        </w:rPr>
        <w:t xml:space="preserve">.1 раздела </w:t>
      </w:r>
      <w:r w:rsidR="00BD08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08AF" w:rsidRPr="00111EE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D08AF" w:rsidRPr="00BD08AF">
        <w:rPr>
          <w:rFonts w:ascii="Times New Roman" w:eastAsia="Times New Roman" w:hAnsi="Times New Roman" w:cs="Times New Roman"/>
          <w:sz w:val="28"/>
          <w:szCs w:val="28"/>
        </w:rPr>
        <w:t>Методика распределения субсидий между муниципальными образованиями</w:t>
      </w:r>
      <w:r w:rsidR="00BD08AF" w:rsidRPr="00111EEA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BD08AF" w:rsidRPr="00BD08AF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08AF">
        <w:rPr>
          <w:rFonts w:ascii="Times New Roman" w:eastAsia="Times New Roman" w:hAnsi="Times New Roman" w:cs="Times New Roman"/>
          <w:sz w:val="28"/>
          <w:szCs w:val="28"/>
        </w:rPr>
        <w:t>3.1. Распределение субсидии между муниципальными образованиями осуществляется по формуле:</w:t>
      </w:r>
    </w:p>
    <w:p w:rsidR="00E519C9" w:rsidRDefault="00E519C9" w:rsidP="00E519C9">
      <w:pPr>
        <w:widowControl w:val="0"/>
        <w:autoSpaceDE w:val="0"/>
        <w:autoSpaceDN w:val="0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8AF" w:rsidRPr="00BD08AF" w:rsidRDefault="00BD08AF" w:rsidP="00E519C9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8AF">
        <w:rPr>
          <w:rFonts w:ascii="Times New Roman" w:eastAsia="Times New Roman" w:hAnsi="Times New Roman" w:cs="Times New Roman"/>
          <w:sz w:val="28"/>
          <w:szCs w:val="28"/>
        </w:rPr>
        <w:t>Si = Сi x Уi, где:</w:t>
      </w:r>
    </w:p>
    <w:p w:rsidR="00E519C9" w:rsidRDefault="00E519C9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8AF" w:rsidRPr="00BD08AF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Si 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 объем субсидии для i-го муниципального образования;</w:t>
      </w:r>
    </w:p>
    <w:p w:rsidR="00BD08AF" w:rsidRPr="00BD08AF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Сi 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 стоимость мероприятий, направленных на подготовку систем коммунальной инфраструктуры к работе в осенне-зимний период, в i-м муниципальном образовании в соответствии со сметной стоимостью текущего и капитального ремонта, строительства, реконструкции и (или) модернизации объектов капитального строительства, имеющей положительный результат проверки достоверности определения сметной стоимости, либо в соответствии с методом сопоставимых рыночных цен </w:t>
      </w:r>
      <w:r w:rsidR="002A1F98" w:rsidRPr="002A1F98">
        <w:rPr>
          <w:rFonts w:ascii="Times New Roman" w:eastAsia="Times New Roman" w:hAnsi="Times New Roman" w:cs="Times New Roman"/>
          <w:sz w:val="28"/>
          <w:szCs w:val="28"/>
        </w:rPr>
        <w:br/>
      </w:r>
      <w:r w:rsidRPr="00BD08AF">
        <w:rPr>
          <w:rFonts w:ascii="Times New Roman" w:eastAsia="Times New Roman" w:hAnsi="Times New Roman" w:cs="Times New Roman"/>
          <w:sz w:val="28"/>
          <w:szCs w:val="28"/>
        </w:rPr>
        <w:t>в случае приобретения основного котельного оборудования (котлов, дымовых труб) и источников тепловой энергии;</w:t>
      </w:r>
    </w:p>
    <w:p w:rsidR="00BD08AF" w:rsidRPr="00111EE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Уi 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 уровень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8AF">
        <w:rPr>
          <w:rFonts w:ascii="Times New Roman" w:eastAsia="Times New Roman" w:hAnsi="Times New Roman" w:cs="Times New Roman"/>
          <w:sz w:val="28"/>
          <w:szCs w:val="28"/>
        </w:rPr>
        <w:t xml:space="preserve">софинансирования Кировской областью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D08AF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объема расходного обязательства муниципального образования, который равен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95%».</w:t>
      </w:r>
    </w:p>
    <w:p w:rsidR="00CD2CD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2CD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2CDA" w:rsidRPr="00111EE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CD2C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2CDA" w:rsidRPr="00111EEA">
        <w:rPr>
          <w:rFonts w:ascii="Times New Roman" w:eastAsia="Times New Roman" w:hAnsi="Times New Roman" w:cs="Times New Roman"/>
          <w:sz w:val="28"/>
          <w:szCs w:val="28"/>
        </w:rPr>
        <w:t xml:space="preserve"> 4 «Условия предоставления субсидии»</w:t>
      </w:r>
      <w:r w:rsidR="00CD2C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5D95" w:rsidRPr="00111EEA" w:rsidRDefault="00CD2CDA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75EA3" w:rsidRPr="00111EEA">
        <w:rPr>
          <w:rFonts w:ascii="Times New Roman" w:eastAsia="Times New Roman" w:hAnsi="Times New Roman" w:cs="Times New Roman"/>
          <w:sz w:val="28"/>
          <w:szCs w:val="28"/>
        </w:rPr>
        <w:t>Пункты 4.2 и 4.3</w:t>
      </w:r>
      <w:r w:rsidR="00085D95" w:rsidRPr="00111EE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5D95" w:rsidRPr="00111EEA" w:rsidRDefault="00085D9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«4.2. </w:t>
      </w:r>
      <w:r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в решениях о бюджете (сводной бюджетной росписи местного бюджета) бюджетных ассигнований местных бюджетов </w:t>
      </w:r>
      <w:r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на расходные обязательства муниципальных образований, в целях софинансирования которых предоставляются субсидии, финансовое обеспечение которых осуществляется за счет средств областного бюджета.</w:t>
      </w:r>
    </w:p>
    <w:p w:rsidR="00E224BC" w:rsidRDefault="00E75EA3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4.3.</w:t>
      </w:r>
      <w:r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Заключение </w:t>
      </w:r>
      <w:r w:rsidR="00E224B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между министерством и </w:t>
      </w:r>
      <w:r w:rsidR="00F92681" w:rsidRPr="00F92681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администрацией муниципального образования</w:t>
      </w:r>
      <w:r w:rsidR="00E224B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94BDD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соглашения </w:t>
      </w:r>
      <w:r w:rsidR="00E224B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о предоставл</w:t>
      </w:r>
      <w:r w:rsid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ении субсидии местному бюджету </w:t>
      </w:r>
      <w:r w:rsidR="00E224B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из областного бюджета на реализ</w:t>
      </w:r>
      <w:r w:rsid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ацию мероприятий, направленных </w:t>
      </w:r>
      <w:r w:rsidR="00E224B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на подготовку систем коммунальной инфраструктуры к работе в осенне-зимний период (далее – соглашен</w:t>
      </w:r>
      <w:r w:rsid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ие о предоставлении субсидии), </w:t>
      </w:r>
      <w:r w:rsidR="002A1F98" w:rsidRPr="002A1F98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E224B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области, содержащего обязательство заключить муниципальные контракты (договоры), финансовое обеспечение которых осуществляется за счет субсидии, не позднее 60 календарных дней после дня заключения соглашения о предоставлении субсидии</w:t>
      </w:r>
      <w:r w:rsid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E75EA3" w:rsidRDefault="00E224BC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F926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92681" w:rsidRPr="00F92681">
        <w:rPr>
          <w:rFonts w:ascii="Times New Roman" w:eastAsia="Times New Roman" w:hAnsi="Times New Roman" w:cs="Times New Roman"/>
          <w:sz w:val="28"/>
          <w:szCs w:val="28"/>
          <w:lang w:bidi="ru-RU"/>
        </w:rPr>
        <w:t>о предоставлении субсидии, предусмотренной законом Кировской области об областном бюджете</w:t>
      </w:r>
      <w:r w:rsidRP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>, заключа</w:t>
      </w:r>
      <w:r w:rsidR="00E519C9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E224BC">
        <w:rPr>
          <w:rFonts w:ascii="Times New Roman" w:eastAsia="Times New Roman" w:hAnsi="Times New Roman" w:cs="Times New Roman"/>
          <w:sz w:val="28"/>
          <w:szCs w:val="28"/>
          <w:lang w:bidi="ru-RU"/>
        </w:rPr>
        <w:t>тся ежегодно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9268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5706D" w:rsidRPr="006570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 15 февраля очередного финансового года, за исключением соглашений </w:t>
      </w:r>
      <w:r w:rsidR="00F9268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5706D" w:rsidRPr="0065706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предоставлении субсидии, бюджетные ассигнования на предоставление которой предусмотрены в соответствии с законом Кировской области </w:t>
      </w:r>
      <w:r w:rsidR="00F92681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5706D" w:rsidRPr="0065706D">
        <w:rPr>
          <w:rFonts w:ascii="Times New Roman" w:eastAsia="Times New Roman" w:hAnsi="Times New Roman" w:cs="Times New Roman"/>
          <w:sz w:val="28"/>
          <w:szCs w:val="28"/>
          <w:lang w:bidi="ru-RU"/>
        </w:rPr>
        <w:t>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</w:t>
      </w:r>
      <w:r w:rsidR="004F3330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="00E519C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D2CDA" w:rsidRDefault="00CD2CDA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В пункте 4.5 слова «</w:t>
      </w:r>
      <w:r w:rsidRPr="00CD2CDA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применяется с 01.01.2023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 заменить словами «</w:t>
      </w:r>
      <w:r w:rsidRPr="00CD2CDA">
        <w:rPr>
          <w:rFonts w:ascii="Times New Roman" w:eastAsia="Times New Roman" w:hAnsi="Times New Roman" w:cs="Times New Roman"/>
          <w:sz w:val="28"/>
          <w:szCs w:val="28"/>
          <w:lang w:bidi="ru-RU"/>
        </w:rPr>
        <w:t>применяется с 01.01.202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4».</w:t>
      </w:r>
    </w:p>
    <w:p w:rsidR="00556AAE" w:rsidRDefault="00556AAE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3.3.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Дополнить пунктом 4.9 следующего содержания:</w:t>
      </w:r>
    </w:p>
    <w:p w:rsidR="00556AAE" w:rsidRDefault="00556AAE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«4.9. </w:t>
      </w:r>
      <w:r w:rsidRPr="00556A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муниципального правового акта о подготовке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56A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реализации бюджетных инвестиций (в случае 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56AAE">
        <w:rPr>
          <w:rFonts w:ascii="Times New Roman" w:eastAsia="Times New Roman" w:hAnsi="Times New Roman" w:cs="Times New Roman"/>
          <w:sz w:val="28"/>
          <w:szCs w:val="28"/>
          <w:lang w:bidi="ru-RU"/>
        </w:rPr>
        <w:t>на осущ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ествление бюджетных инвестиций)».</w:t>
      </w:r>
    </w:p>
    <w:p w:rsidR="00085D95" w:rsidRPr="00111EE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085D95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. В разделе 5 «Результаты использования субсиди</w:t>
      </w:r>
      <w:r w:rsidR="00E519C9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085D95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»:</w:t>
      </w:r>
    </w:p>
    <w:p w:rsidR="0014664C" w:rsidRPr="00111EE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14664C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.1. В абзаце первом пункта 5.1 слова «(далее – показатели результативности)» исключить.</w:t>
      </w:r>
    </w:p>
    <w:p w:rsidR="00C252C5" w:rsidRPr="00111EE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7F" w:rsidRPr="00111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57F" w:rsidRPr="00111E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14664C" w:rsidRPr="00111E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64C" w:rsidRPr="00111EEA">
        <w:rPr>
          <w:rFonts w:ascii="Times New Roman" w:eastAsia="Times New Roman" w:hAnsi="Times New Roman" w:cs="Times New Roman"/>
          <w:sz w:val="28"/>
          <w:szCs w:val="28"/>
        </w:rPr>
        <w:t xml:space="preserve">5.2 и 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</w:rPr>
        <w:t>5.3 изложить в следующей редакции:</w:t>
      </w:r>
    </w:p>
    <w:p w:rsidR="00C252C5" w:rsidRPr="00111EEA" w:rsidRDefault="00C252C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«5.</w:t>
      </w:r>
      <w:r w:rsidR="00BD100A" w:rsidRPr="00111E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100A" w:rsidRPr="00111EEA">
        <w:rPr>
          <w:rFonts w:ascii="Times New Roman" w:eastAsia="Times New Roman" w:hAnsi="Times New Roman" w:cs="Times New Roman"/>
          <w:sz w:val="28"/>
          <w:szCs w:val="28"/>
        </w:rPr>
        <w:tab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Значения результатов использования субсиди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9D4" w:rsidRPr="00111EEA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по муниципальным образованиям устанавливаются правовыми актами министерства, согласованными с министерством финансов Кировской области до заключения соглашений о предоставлении субсидий (дополнительных соглашений к соглашениям о предоставлении субсидий).</w:t>
      </w:r>
    </w:p>
    <w:p w:rsidR="00BD100A" w:rsidRPr="00111EEA" w:rsidRDefault="00BD100A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ab/>
        <w:t>Снижение значений результатов использования субсиди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в течение текущего финансового года возможно только в случае сокращения размеров субсидий».</w:t>
      </w:r>
    </w:p>
    <w:p w:rsidR="00BB3C75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205D7" w:rsidRPr="00111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05D7" w:rsidRPr="00111EEA">
        <w:rPr>
          <w:rFonts w:ascii="Times New Roman" w:eastAsia="Times New Roman" w:hAnsi="Times New Roman" w:cs="Times New Roman"/>
          <w:sz w:val="28"/>
          <w:szCs w:val="28"/>
        </w:rPr>
        <w:tab/>
      </w:r>
      <w:r w:rsidR="00BB3C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 xml:space="preserve">пункте 6.3 </w:t>
      </w:r>
      <w:r w:rsidR="00BB3C75" w:rsidRPr="00111EE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3C75" w:rsidRPr="00111EEA">
        <w:rPr>
          <w:rFonts w:ascii="Times New Roman" w:eastAsia="Times New Roman" w:hAnsi="Times New Roman" w:cs="Times New Roman"/>
          <w:sz w:val="28"/>
          <w:szCs w:val="28"/>
        </w:rPr>
        <w:t xml:space="preserve"> 6 «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Порядок перечисления субсидии</w:t>
      </w:r>
      <w:r w:rsidR="00BB3C75" w:rsidRPr="00111E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3C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6BE6" w:rsidRPr="00111EEA" w:rsidRDefault="00BB3C7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8A6BE6" w:rsidRPr="00111EEA">
        <w:rPr>
          <w:rFonts w:ascii="Times New Roman" w:eastAsia="Times New Roman" w:hAnsi="Times New Roman" w:cs="Times New Roman"/>
          <w:sz w:val="28"/>
          <w:szCs w:val="28"/>
        </w:rPr>
        <w:t xml:space="preserve">Абзац четвертый 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BE6" w:rsidRPr="00111EEA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редакции:</w:t>
      </w:r>
    </w:p>
    <w:p w:rsidR="008A6BE6" w:rsidRDefault="008A6BE6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«заверенная в установленном законодательством порядке выписка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из решения о местном бюджете (сводной бюджетной росписи местного бюджета) о наличии бюджетных ассигнований местных бюджетов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на расходные обязательства муниципальных образований, в целях софинансирования которых предоставляется субсидия, финансовое обеспечение которой осуществляется за с</w:t>
      </w:r>
      <w:r w:rsidR="00BB3C75">
        <w:rPr>
          <w:rFonts w:ascii="Times New Roman" w:eastAsia="Times New Roman" w:hAnsi="Times New Roman" w:cs="Times New Roman"/>
          <w:sz w:val="28"/>
          <w:szCs w:val="28"/>
        </w:rPr>
        <w:t>чет средств областного бюджета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BB3C75" w:rsidRPr="00111EEA" w:rsidRDefault="00BB3C75" w:rsidP="00BB3C75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3C75" w:rsidRDefault="00BB3C7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3C75">
        <w:rPr>
          <w:rFonts w:ascii="Times New Roman" w:eastAsia="Times New Roman" w:hAnsi="Times New Roman" w:cs="Times New Roman"/>
          <w:sz w:val="28"/>
          <w:szCs w:val="28"/>
        </w:rPr>
        <w:t xml:space="preserve">копия положительного результата проверки достоверности определения сметной стоимости отдельных видов работ и объектов в случаях и порядке, 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BB3C75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3C7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3C75">
        <w:rPr>
          <w:rFonts w:ascii="Times New Roman" w:eastAsia="Times New Roman" w:hAnsi="Times New Roman" w:cs="Times New Roman"/>
          <w:sz w:val="28"/>
          <w:szCs w:val="28"/>
        </w:rPr>
        <w:t>или Правительством 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3C75" w:rsidRDefault="00BB3C75" w:rsidP="00BB3C75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Дополнить абзацем следующего содержания:</w:t>
      </w:r>
    </w:p>
    <w:p w:rsidR="00BB3C75" w:rsidRPr="00111EEA" w:rsidRDefault="00BB3C75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</w:t>
      </w:r>
      <w:r w:rsidR="00E519C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A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муниципального правового акта о подготовке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56AA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реализации бюджетных инвестиций (в случае 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56AA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 осущ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ествление бюджетных инвестиций)».</w:t>
      </w:r>
    </w:p>
    <w:p w:rsidR="00C252C5" w:rsidRPr="00111EE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7A85" w:rsidRPr="00111EEA">
        <w:rPr>
          <w:rFonts w:ascii="Times New Roman" w:eastAsia="Times New Roman" w:hAnsi="Times New Roman" w:cs="Times New Roman"/>
          <w:sz w:val="28"/>
          <w:szCs w:val="28"/>
        </w:rPr>
        <w:t xml:space="preserve">Абзацы второй и третий раздела 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52C5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97A85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«Требования к отчетности» </w:t>
      </w:r>
      <w:r w:rsidR="00797A85" w:rsidRPr="00111EE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C66C0" w:rsidRPr="00111EEA" w:rsidRDefault="002C66C0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«о расходах бюджета муниципального образования, в целях софинансирования которых предоставляется субсидия, по форме согласно приложению к заключенному </w:t>
      </w:r>
      <w:r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соглашению о предоставлении субсидии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не позднее 10-го числа месяца, следующего за месяцем, в котором была получена субсидия;</w:t>
      </w:r>
    </w:p>
    <w:p w:rsidR="00797A85" w:rsidRPr="00111EEA" w:rsidRDefault="002C66C0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о достижении значений </w:t>
      </w:r>
      <w:r w:rsidR="001F3C72" w:rsidRPr="00111EEA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использования субсидий 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к заключенному соглашению</w:t>
      </w:r>
      <w:r w:rsidR="001F3C72" w:rsidRPr="00111E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 предоставлении субсидии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, не позднее 15 января года, последующего за годом предоставления субсидии».</w:t>
      </w:r>
    </w:p>
    <w:p w:rsidR="00085D95" w:rsidRPr="00111EEA" w:rsidRDefault="00BD08AF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85D95" w:rsidRPr="00111E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703E" w:rsidRPr="00111EEA">
        <w:rPr>
          <w:rFonts w:ascii="Times New Roman" w:eastAsia="Times New Roman" w:hAnsi="Times New Roman" w:cs="Times New Roman"/>
          <w:sz w:val="28"/>
          <w:szCs w:val="28"/>
        </w:rPr>
        <w:t>Пункты 9.1 и 9.2 раздела</w:t>
      </w:r>
      <w:r w:rsidR="006F08C4" w:rsidRPr="00111EEA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085D95" w:rsidRPr="00111EEA">
        <w:rPr>
          <w:rFonts w:ascii="Times New Roman" w:eastAsia="Times New Roman" w:hAnsi="Times New Roman" w:cs="Times New Roman"/>
          <w:sz w:val="28"/>
          <w:szCs w:val="28"/>
        </w:rPr>
        <w:t xml:space="preserve"> «Ответственность за нарушение Порядка»</w:t>
      </w:r>
      <w:r w:rsidR="003E703E" w:rsidRPr="00111EE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85D95" w:rsidRPr="00111E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«9.1. Основаниями для применения мер ответственности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к муниципальным образованиям при невыполнении обязательств, установленных соглашениями о предоставлении субсидии (далее – меры ответственности), являются: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недостижение муниципальными образованиями значений результатов использования субсидий, предусмотренных соглашениями о предоставлении субсидий;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неиспользование субсидий муниципальными образованиями.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9.2.  При недостижении муниципальными образованиями по состоянию на 31 декабря года предоставления субсидии значений результатов использования субсидий, предусмотренных соглашениями о предоставлении субсидии, применение мер ответственности к муниципальным образованиям осуществляется в следующем порядке: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9.2.1. В случае установления фактов недостижения значений результатов использования субсидий на основании отчетов и сведений, представляемых муниципальными образованиями, министерство в срок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до 1 апреля текущего финансового года направляет администрациям муниципальных образований согласованные с министерством финансов 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Кировской области </w:t>
      </w:r>
      <w:r w:rsidR="00067839" w:rsidRPr="00067839">
        <w:rPr>
          <w:rFonts w:ascii="Times New Roman" w:eastAsia="Times New Roman" w:hAnsi="Times New Roman" w:cs="Times New Roman"/>
          <w:sz w:val="28"/>
          <w:szCs w:val="28"/>
        </w:rPr>
        <w:t>(в части правильности определения объема средств местных бюджетов, подлежащих возврату в доход областного бюджета)</w:t>
      </w:r>
      <w:r w:rsidR="00067839" w:rsidRPr="0006783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067839">
        <w:rPr>
          <w:rFonts w:ascii="Times New Roman" w:eastAsia="Times New Roman" w:hAnsi="Times New Roman" w:cs="Times New Roman"/>
          <w:sz w:val="28"/>
          <w:szCs w:val="28"/>
        </w:rPr>
        <w:t>требования о возврате средств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 местных бюджетов в доход областного бюджета в срок до 20 апреля текущего финансового года.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Министерство до 1 мая текущего финансового года представляет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EC3CC2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>9.2.2. В случае установления фактов недостижения значений результатов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F57732" w:rsidRPr="00111EEA" w:rsidRDefault="00F57732" w:rsidP="004C0F8E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9.2.3. 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Объем средств, подлежащий возврату из местного бюджета 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br/>
        <w:t>i-го муниципального образования в доход областного бюджета (</w:t>
      </w:r>
      <w:r w:rsidRPr="00111EEA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V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 w:bidi="ru-RU"/>
        </w:rPr>
        <w:t>i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perscript"/>
          <w:lang w:val="en-US" w:eastAsia="en-US" w:bidi="ru-RU"/>
        </w:rPr>
        <w:t>B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) определяется по каждому мероприятию, по которому не достигнут результат использования субсидии и в целях софинансирования которого предоставляется субсидия, и рассчитывается по формуле:</w:t>
      </w:r>
    </w:p>
    <w:p w:rsidR="00E519C9" w:rsidRDefault="00E519C9" w:rsidP="00E519C9">
      <w:pPr>
        <w:autoSpaceDE w:val="0"/>
        <w:autoSpaceDN w:val="0"/>
        <w:adjustRightInd w:val="0"/>
        <w:spacing w:after="0" w:line="4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</w:p>
    <w:p w:rsidR="00F57732" w:rsidRPr="00111EEA" w:rsidRDefault="00F57732" w:rsidP="00E519C9">
      <w:pPr>
        <w:autoSpaceDE w:val="0"/>
        <w:autoSpaceDN w:val="0"/>
        <w:adjustRightInd w:val="0"/>
        <w:spacing w:after="0" w:line="4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111EEA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V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 w:bidi="ru-RU"/>
        </w:rPr>
        <w:t>i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 w:bidi="ru-RU"/>
        </w:rPr>
        <w:t xml:space="preserve">В 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= </w:t>
      </w:r>
      <w:r w:rsidRPr="00111EEA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V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 w:bidi="ru-RU"/>
        </w:rPr>
        <w:t>i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perscript"/>
          <w:lang w:val="en-US" w:eastAsia="en-US" w:bidi="ru-RU"/>
        </w:rPr>
        <w:t>S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х </w:t>
      </w:r>
      <w:r w:rsidRPr="00111EEA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k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, где:</w:t>
      </w:r>
    </w:p>
    <w:p w:rsidR="00E519C9" w:rsidRDefault="00E519C9" w:rsidP="004C0F8E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</w:p>
    <w:p w:rsidR="00F57732" w:rsidRPr="00111EEA" w:rsidRDefault="00F57732" w:rsidP="004C0F8E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111EEA">
        <w:rPr>
          <w:rFonts w:ascii="Times New Roman" w:eastAsiaTheme="minorHAnsi" w:hAnsi="Times New Roman" w:cs="Times New Roman"/>
          <w:sz w:val="28"/>
          <w:szCs w:val="28"/>
          <w:lang w:val="en-US" w:eastAsia="en-US" w:bidi="ru-RU"/>
        </w:rPr>
        <w:t>V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bscript"/>
          <w:lang w:val="en-US" w:eastAsia="en-US" w:bidi="ru-RU"/>
        </w:rPr>
        <w:t>i</w:t>
      </w:r>
      <w:r w:rsidRPr="00111EEA">
        <w:rPr>
          <w:rFonts w:ascii="Times New Roman" w:eastAsiaTheme="minorHAnsi" w:hAnsi="Times New Roman" w:cs="Times New Roman"/>
          <w:sz w:val="28"/>
          <w:szCs w:val="28"/>
          <w:vertAlign w:val="superscript"/>
          <w:lang w:val="en-US" w:eastAsia="en-US" w:bidi="ru-RU"/>
        </w:rPr>
        <w:t>S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 – объем субсидии, направляемой на реализацию соответствующего мероприятия, перечисленной местному бюджету  в году предоставления субсидии, без учета размера остатка субсидии, не использованного 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br/>
        <w:t>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k – коэффициент, равный 0,01 (коэффициент, равный 0,005, </w:t>
      </w:r>
      <w:r w:rsidRPr="00111EEA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br/>
        <w:t>при предоставлении субсидий на строительство и реконструкцию объектов капитального строительства муниципальной собственности)</w:t>
      </w:r>
      <w:r w:rsidR="00E519C9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.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9.2.4. Если получателями субсидии в порядке и на основании документов, установленных муниципальными контрактами (контрактами, </w:t>
      </w:r>
      <w:r w:rsidRPr="00111EEA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настоящими Порядком меры ответственности не применяются.</w:t>
      </w:r>
    </w:p>
    <w:p w:rsidR="00F57732" w:rsidRPr="00111EEA" w:rsidRDefault="00F57732" w:rsidP="004C0F8E">
      <w:pPr>
        <w:widowControl w:val="0"/>
        <w:autoSpaceDE w:val="0"/>
        <w:autoSpaceDN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EA">
        <w:rPr>
          <w:rFonts w:ascii="Times New Roman" w:eastAsia="Times New Roman" w:hAnsi="Times New Roman" w:cs="Times New Roman"/>
          <w:sz w:val="28"/>
          <w:szCs w:val="28"/>
        </w:rPr>
        <w:t xml:space="preserve">9.2.5.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</w:t>
      </w:r>
      <w:r w:rsidR="001C29CC">
        <w:rPr>
          <w:rFonts w:ascii="Times New Roman" w:eastAsia="Times New Roman" w:hAnsi="Times New Roman" w:cs="Times New Roman"/>
          <w:sz w:val="28"/>
          <w:szCs w:val="28"/>
        </w:rPr>
        <w:br/>
      </w:r>
      <w:r w:rsidRPr="00111EEA">
        <w:rPr>
          <w:rFonts w:ascii="Times New Roman" w:eastAsia="Times New Roman" w:hAnsi="Times New Roman" w:cs="Times New Roman"/>
          <w:sz w:val="28"/>
          <w:szCs w:val="28"/>
        </w:rPr>
        <w:t>о возврате средств местных бюджетов в доход областного бюджета»</w:t>
      </w:r>
      <w:r w:rsidR="00E74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ADA" w:rsidRPr="00E07CC6" w:rsidRDefault="001C4ADA" w:rsidP="001C4ADA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111EEA">
        <w:rPr>
          <w:rFonts w:ascii="Times New Roman" w:hAnsi="Times New Roman" w:cs="Times New Roman"/>
          <w:sz w:val="28"/>
          <w:szCs w:val="28"/>
        </w:rPr>
        <w:t>__________</w:t>
      </w:r>
    </w:p>
    <w:sectPr w:rsidR="001C4ADA" w:rsidRPr="00E07CC6" w:rsidSect="003F56C4">
      <w:headerReference w:type="default" r:id="rId9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18" w:rsidRDefault="00061318" w:rsidP="00E07CC6">
      <w:pPr>
        <w:spacing w:after="0" w:line="240" w:lineRule="auto"/>
      </w:pPr>
      <w:r>
        <w:separator/>
      </w:r>
    </w:p>
  </w:endnote>
  <w:endnote w:type="continuationSeparator" w:id="0">
    <w:p w:rsidR="00061318" w:rsidRDefault="00061318" w:rsidP="00E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18" w:rsidRDefault="00061318" w:rsidP="00E07CC6">
      <w:pPr>
        <w:spacing w:after="0" w:line="240" w:lineRule="auto"/>
      </w:pPr>
      <w:r>
        <w:separator/>
      </w:r>
    </w:p>
  </w:footnote>
  <w:footnote w:type="continuationSeparator" w:id="0">
    <w:p w:rsidR="00061318" w:rsidRDefault="00061318" w:rsidP="00E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81864"/>
      <w:docPartObj>
        <w:docPartGallery w:val="Page Numbers (Top of Page)"/>
        <w:docPartUnique/>
      </w:docPartObj>
    </w:sdtPr>
    <w:sdtEndPr/>
    <w:sdtContent>
      <w:p w:rsidR="00C205D7" w:rsidRDefault="00C20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04">
          <w:rPr>
            <w:noProof/>
          </w:rPr>
          <w:t>49</w:t>
        </w:r>
        <w:r>
          <w:fldChar w:fldCharType="end"/>
        </w:r>
      </w:p>
    </w:sdtContent>
  </w:sdt>
  <w:p w:rsidR="00C205D7" w:rsidRDefault="00C205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D9F"/>
    <w:multiLevelType w:val="multilevel"/>
    <w:tmpl w:val="29668FD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62C696F"/>
    <w:multiLevelType w:val="hybridMultilevel"/>
    <w:tmpl w:val="30BC24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A9"/>
    <w:rsid w:val="00007C36"/>
    <w:rsid w:val="00011F1E"/>
    <w:rsid w:val="00023F74"/>
    <w:rsid w:val="00036505"/>
    <w:rsid w:val="00061144"/>
    <w:rsid w:val="00061318"/>
    <w:rsid w:val="00067839"/>
    <w:rsid w:val="00071CD7"/>
    <w:rsid w:val="00073F2C"/>
    <w:rsid w:val="00085D95"/>
    <w:rsid w:val="000877DC"/>
    <w:rsid w:val="00090F81"/>
    <w:rsid w:val="0009146B"/>
    <w:rsid w:val="00094BDD"/>
    <w:rsid w:val="000B0D5E"/>
    <w:rsid w:val="000C18BC"/>
    <w:rsid w:val="000C31E6"/>
    <w:rsid w:val="000D6132"/>
    <w:rsid w:val="000F50C7"/>
    <w:rsid w:val="0010752A"/>
    <w:rsid w:val="001111F3"/>
    <w:rsid w:val="00111EEA"/>
    <w:rsid w:val="001213EE"/>
    <w:rsid w:val="00121730"/>
    <w:rsid w:val="0012601B"/>
    <w:rsid w:val="00137713"/>
    <w:rsid w:val="00137CBC"/>
    <w:rsid w:val="00140C99"/>
    <w:rsid w:val="001456BE"/>
    <w:rsid w:val="0014664C"/>
    <w:rsid w:val="00173579"/>
    <w:rsid w:val="00174CA3"/>
    <w:rsid w:val="00191653"/>
    <w:rsid w:val="001966C1"/>
    <w:rsid w:val="001A171D"/>
    <w:rsid w:val="001B3299"/>
    <w:rsid w:val="001B63BF"/>
    <w:rsid w:val="001C0381"/>
    <w:rsid w:val="001C29CC"/>
    <w:rsid w:val="001C4ADA"/>
    <w:rsid w:val="001D28F7"/>
    <w:rsid w:val="001E101A"/>
    <w:rsid w:val="001E650B"/>
    <w:rsid w:val="001F1422"/>
    <w:rsid w:val="001F3C72"/>
    <w:rsid w:val="00211E77"/>
    <w:rsid w:val="00215088"/>
    <w:rsid w:val="002253B2"/>
    <w:rsid w:val="0024060A"/>
    <w:rsid w:val="00246968"/>
    <w:rsid w:val="0027037D"/>
    <w:rsid w:val="0027146E"/>
    <w:rsid w:val="0027319B"/>
    <w:rsid w:val="00282270"/>
    <w:rsid w:val="002968D5"/>
    <w:rsid w:val="002A1F98"/>
    <w:rsid w:val="002B6203"/>
    <w:rsid w:val="002C34CE"/>
    <w:rsid w:val="002C66C0"/>
    <w:rsid w:val="002D33BA"/>
    <w:rsid w:val="002E3C4F"/>
    <w:rsid w:val="00300352"/>
    <w:rsid w:val="0031576F"/>
    <w:rsid w:val="00315853"/>
    <w:rsid w:val="00333203"/>
    <w:rsid w:val="00347E2C"/>
    <w:rsid w:val="003756A0"/>
    <w:rsid w:val="003806A3"/>
    <w:rsid w:val="003839FD"/>
    <w:rsid w:val="00397A37"/>
    <w:rsid w:val="003A7507"/>
    <w:rsid w:val="003B5881"/>
    <w:rsid w:val="003D3881"/>
    <w:rsid w:val="003E6B38"/>
    <w:rsid w:val="003E703E"/>
    <w:rsid w:val="003F1917"/>
    <w:rsid w:val="003F26AB"/>
    <w:rsid w:val="003F56C4"/>
    <w:rsid w:val="00405F9B"/>
    <w:rsid w:val="00416605"/>
    <w:rsid w:val="0043441A"/>
    <w:rsid w:val="00443CED"/>
    <w:rsid w:val="00451B51"/>
    <w:rsid w:val="00480D7A"/>
    <w:rsid w:val="00483ED2"/>
    <w:rsid w:val="00490BCA"/>
    <w:rsid w:val="004A2627"/>
    <w:rsid w:val="004C0F8E"/>
    <w:rsid w:val="004E117B"/>
    <w:rsid w:val="004F0DFA"/>
    <w:rsid w:val="004F1C4B"/>
    <w:rsid w:val="004F3330"/>
    <w:rsid w:val="00504BDF"/>
    <w:rsid w:val="00530EC6"/>
    <w:rsid w:val="00532287"/>
    <w:rsid w:val="0054141F"/>
    <w:rsid w:val="00552EB7"/>
    <w:rsid w:val="00556AAE"/>
    <w:rsid w:val="00557961"/>
    <w:rsid w:val="00572DD9"/>
    <w:rsid w:val="00590F3A"/>
    <w:rsid w:val="005A583A"/>
    <w:rsid w:val="005B2B82"/>
    <w:rsid w:val="005B466D"/>
    <w:rsid w:val="005B68A3"/>
    <w:rsid w:val="005C7C6A"/>
    <w:rsid w:val="005F3AB0"/>
    <w:rsid w:val="00610661"/>
    <w:rsid w:val="00621684"/>
    <w:rsid w:val="00627069"/>
    <w:rsid w:val="00631579"/>
    <w:rsid w:val="00647E6D"/>
    <w:rsid w:val="006502D3"/>
    <w:rsid w:val="0065706D"/>
    <w:rsid w:val="00684285"/>
    <w:rsid w:val="006A0E7C"/>
    <w:rsid w:val="006C2AF5"/>
    <w:rsid w:val="006E3B35"/>
    <w:rsid w:val="006E7D5D"/>
    <w:rsid w:val="006F08C4"/>
    <w:rsid w:val="006F49B2"/>
    <w:rsid w:val="006F4F1C"/>
    <w:rsid w:val="00706A65"/>
    <w:rsid w:val="00711589"/>
    <w:rsid w:val="00747E24"/>
    <w:rsid w:val="00754E10"/>
    <w:rsid w:val="00755667"/>
    <w:rsid w:val="00773124"/>
    <w:rsid w:val="00782F58"/>
    <w:rsid w:val="00796CBF"/>
    <w:rsid w:val="00797A85"/>
    <w:rsid w:val="007C31EE"/>
    <w:rsid w:val="007C717D"/>
    <w:rsid w:val="007D1D04"/>
    <w:rsid w:val="007D4051"/>
    <w:rsid w:val="007F0049"/>
    <w:rsid w:val="00833370"/>
    <w:rsid w:val="00834D5A"/>
    <w:rsid w:val="008629A1"/>
    <w:rsid w:val="008872BE"/>
    <w:rsid w:val="008A6BE6"/>
    <w:rsid w:val="008A71FD"/>
    <w:rsid w:val="008C46BD"/>
    <w:rsid w:val="0090139A"/>
    <w:rsid w:val="00907B91"/>
    <w:rsid w:val="00907F9F"/>
    <w:rsid w:val="0095062D"/>
    <w:rsid w:val="00950662"/>
    <w:rsid w:val="009B4C82"/>
    <w:rsid w:val="009C22A9"/>
    <w:rsid w:val="009C47DA"/>
    <w:rsid w:val="009C48BC"/>
    <w:rsid w:val="009D56C1"/>
    <w:rsid w:val="009E3EB2"/>
    <w:rsid w:val="009F122E"/>
    <w:rsid w:val="009F3CCF"/>
    <w:rsid w:val="00A02E61"/>
    <w:rsid w:val="00A279A9"/>
    <w:rsid w:val="00A563EE"/>
    <w:rsid w:val="00A762DF"/>
    <w:rsid w:val="00A825AF"/>
    <w:rsid w:val="00A867A9"/>
    <w:rsid w:val="00A8718E"/>
    <w:rsid w:val="00A9298D"/>
    <w:rsid w:val="00AF1895"/>
    <w:rsid w:val="00AF39BF"/>
    <w:rsid w:val="00B01CF7"/>
    <w:rsid w:val="00B05A2B"/>
    <w:rsid w:val="00B10357"/>
    <w:rsid w:val="00B216F0"/>
    <w:rsid w:val="00B23A7E"/>
    <w:rsid w:val="00B322DE"/>
    <w:rsid w:val="00B40EA6"/>
    <w:rsid w:val="00B516CC"/>
    <w:rsid w:val="00B70D92"/>
    <w:rsid w:val="00B757DF"/>
    <w:rsid w:val="00B97573"/>
    <w:rsid w:val="00BA2983"/>
    <w:rsid w:val="00BA5CD1"/>
    <w:rsid w:val="00BB3C75"/>
    <w:rsid w:val="00BD08AF"/>
    <w:rsid w:val="00BD100A"/>
    <w:rsid w:val="00BD490C"/>
    <w:rsid w:val="00BD6A59"/>
    <w:rsid w:val="00BF25BE"/>
    <w:rsid w:val="00BF54B4"/>
    <w:rsid w:val="00BF602D"/>
    <w:rsid w:val="00C00254"/>
    <w:rsid w:val="00C16E03"/>
    <w:rsid w:val="00C205D7"/>
    <w:rsid w:val="00C252C5"/>
    <w:rsid w:val="00C300DC"/>
    <w:rsid w:val="00C33236"/>
    <w:rsid w:val="00C40D34"/>
    <w:rsid w:val="00C451DD"/>
    <w:rsid w:val="00C53CEA"/>
    <w:rsid w:val="00C55FA4"/>
    <w:rsid w:val="00C74908"/>
    <w:rsid w:val="00C77123"/>
    <w:rsid w:val="00CA55F9"/>
    <w:rsid w:val="00CB6B96"/>
    <w:rsid w:val="00CC4B83"/>
    <w:rsid w:val="00CD2CDA"/>
    <w:rsid w:val="00CE052D"/>
    <w:rsid w:val="00CF0BB9"/>
    <w:rsid w:val="00CF5A59"/>
    <w:rsid w:val="00D07023"/>
    <w:rsid w:val="00D16785"/>
    <w:rsid w:val="00D20499"/>
    <w:rsid w:val="00D32219"/>
    <w:rsid w:val="00D336CC"/>
    <w:rsid w:val="00D52306"/>
    <w:rsid w:val="00D56FB7"/>
    <w:rsid w:val="00D62852"/>
    <w:rsid w:val="00D729D0"/>
    <w:rsid w:val="00D73B61"/>
    <w:rsid w:val="00D7757F"/>
    <w:rsid w:val="00D96B36"/>
    <w:rsid w:val="00DB4F36"/>
    <w:rsid w:val="00DB7210"/>
    <w:rsid w:val="00DC08FF"/>
    <w:rsid w:val="00DC65A0"/>
    <w:rsid w:val="00DD3BF9"/>
    <w:rsid w:val="00DF04F3"/>
    <w:rsid w:val="00DF5BA4"/>
    <w:rsid w:val="00E07CC6"/>
    <w:rsid w:val="00E224BC"/>
    <w:rsid w:val="00E4680D"/>
    <w:rsid w:val="00E50318"/>
    <w:rsid w:val="00E50C64"/>
    <w:rsid w:val="00E519C9"/>
    <w:rsid w:val="00E5382B"/>
    <w:rsid w:val="00E70E53"/>
    <w:rsid w:val="00E71A4E"/>
    <w:rsid w:val="00E72D53"/>
    <w:rsid w:val="00E7470E"/>
    <w:rsid w:val="00E75EA3"/>
    <w:rsid w:val="00E77400"/>
    <w:rsid w:val="00E81419"/>
    <w:rsid w:val="00E852E0"/>
    <w:rsid w:val="00E91638"/>
    <w:rsid w:val="00EA1409"/>
    <w:rsid w:val="00EA7849"/>
    <w:rsid w:val="00EB02E6"/>
    <w:rsid w:val="00EB7086"/>
    <w:rsid w:val="00EC3CC2"/>
    <w:rsid w:val="00EC6370"/>
    <w:rsid w:val="00EE0156"/>
    <w:rsid w:val="00EE0B98"/>
    <w:rsid w:val="00EF0492"/>
    <w:rsid w:val="00F048EE"/>
    <w:rsid w:val="00F0644D"/>
    <w:rsid w:val="00F11332"/>
    <w:rsid w:val="00F13740"/>
    <w:rsid w:val="00F142B9"/>
    <w:rsid w:val="00F16642"/>
    <w:rsid w:val="00F2143D"/>
    <w:rsid w:val="00F33047"/>
    <w:rsid w:val="00F559D4"/>
    <w:rsid w:val="00F57732"/>
    <w:rsid w:val="00F658D1"/>
    <w:rsid w:val="00F83C84"/>
    <w:rsid w:val="00F92681"/>
    <w:rsid w:val="00FA052D"/>
    <w:rsid w:val="00FA1A65"/>
    <w:rsid w:val="00FC5650"/>
    <w:rsid w:val="00FD2387"/>
    <w:rsid w:val="00FE2C41"/>
    <w:rsid w:val="00FF500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A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C565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C5650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footer"/>
    <w:basedOn w:val="a"/>
    <w:link w:val="a8"/>
    <w:uiPriority w:val="99"/>
    <w:unhideWhenUsed/>
    <w:rsid w:val="00E0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CC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F1664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75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BF54B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6C04-C497-48F7-85F6-02785C26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В. Кузнецова</cp:lastModifiedBy>
  <cp:revision>4</cp:revision>
  <cp:lastPrinted>2023-06-08T14:07:00Z</cp:lastPrinted>
  <dcterms:created xsi:type="dcterms:W3CDTF">2023-06-08T14:07:00Z</dcterms:created>
  <dcterms:modified xsi:type="dcterms:W3CDTF">2023-07-04T08:09:00Z</dcterms:modified>
</cp:coreProperties>
</file>